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10" w:rsidRPr="00CE1825" w:rsidRDefault="001E2910" w:rsidP="001E2910">
      <w:pPr>
        <w:shd w:val="clear" w:color="auto" w:fill="FFFFFF"/>
        <w:spacing w:after="312" w:line="240" w:lineRule="auto"/>
        <w:rPr>
          <w:rFonts w:ascii="Arial" w:eastAsia="Times New Roman" w:hAnsi="Arial" w:cs="Arial"/>
          <w:b/>
          <w:color w:val="777777"/>
          <w:sz w:val="20"/>
          <w:szCs w:val="20"/>
          <w:lang w:eastAsia="es-CL"/>
        </w:rPr>
      </w:pPr>
      <w:r w:rsidRPr="00CE1825">
        <w:rPr>
          <w:rFonts w:ascii="Arial" w:eastAsia="Times New Roman" w:hAnsi="Arial" w:cs="Arial"/>
          <w:b/>
          <w:noProof/>
          <w:color w:val="777777"/>
          <w:sz w:val="20"/>
          <w:szCs w:val="20"/>
          <w:lang w:eastAsia="es-CL"/>
        </w:rPr>
        <w:drawing>
          <wp:anchor distT="0" distB="0" distL="114300" distR="114300" simplePos="0" relativeHeight="251659264" behindDoc="0" locked="0" layoutInCell="1" allowOverlap="1" wp14:anchorId="3E7A7FEA" wp14:editId="7C8A0F58">
            <wp:simplePos x="0" y="0"/>
            <wp:positionH relativeFrom="column">
              <wp:align>left</wp:align>
            </wp:positionH>
            <wp:positionV relativeFrom="paragraph">
              <wp:align>top</wp:align>
            </wp:positionV>
            <wp:extent cx="370205" cy="485775"/>
            <wp:effectExtent l="0" t="0" r="0" b="9525"/>
            <wp:wrapSquare wrapText="bothSides"/>
            <wp:docPr id="1" name="Imagen 1" descr="C:\Users\Maria Reina Movil-PC\Desktop\insignia maria re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Reina Movil-PC\Desktop\insignia maria rei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485775"/>
                    </a:xfrm>
                    <a:prstGeom prst="rect">
                      <a:avLst/>
                    </a:prstGeom>
                    <a:noFill/>
                    <a:ln>
                      <a:noFill/>
                    </a:ln>
                  </pic:spPr>
                </pic:pic>
              </a:graphicData>
            </a:graphic>
          </wp:anchor>
        </w:drawing>
      </w:r>
      <w:r w:rsidRPr="00CE1825">
        <w:rPr>
          <w:rFonts w:ascii="Arial" w:eastAsia="Times New Roman" w:hAnsi="Arial" w:cs="Arial"/>
          <w:b/>
          <w:color w:val="777777"/>
          <w:sz w:val="20"/>
          <w:szCs w:val="20"/>
          <w:lang w:eastAsia="es-CL"/>
        </w:rPr>
        <w:t xml:space="preserve">Profesora </w:t>
      </w:r>
      <w:proofErr w:type="spellStart"/>
      <w:r w:rsidRPr="00CE1825">
        <w:rPr>
          <w:rFonts w:ascii="Arial" w:eastAsia="Times New Roman" w:hAnsi="Arial" w:cs="Arial"/>
          <w:b/>
          <w:color w:val="777777"/>
          <w:sz w:val="20"/>
          <w:szCs w:val="20"/>
          <w:lang w:eastAsia="es-CL"/>
        </w:rPr>
        <w:t>Giovana</w:t>
      </w:r>
      <w:proofErr w:type="spellEnd"/>
      <w:r w:rsidRPr="00CE1825">
        <w:rPr>
          <w:rFonts w:ascii="Arial" w:eastAsia="Times New Roman" w:hAnsi="Arial" w:cs="Arial"/>
          <w:b/>
          <w:color w:val="777777"/>
          <w:sz w:val="20"/>
          <w:szCs w:val="20"/>
          <w:lang w:eastAsia="es-CL"/>
        </w:rPr>
        <w:t xml:space="preserve"> González</w:t>
      </w:r>
    </w:p>
    <w:p w:rsidR="001E2910" w:rsidRPr="00CE1825" w:rsidRDefault="001E2910" w:rsidP="001E2910">
      <w:pPr>
        <w:shd w:val="clear" w:color="auto" w:fill="FFFFFF"/>
        <w:spacing w:after="312" w:line="240" w:lineRule="auto"/>
        <w:rPr>
          <w:rFonts w:ascii="Arial" w:eastAsia="Times New Roman" w:hAnsi="Arial" w:cs="Arial"/>
          <w:b/>
          <w:color w:val="777777"/>
          <w:sz w:val="20"/>
          <w:szCs w:val="20"/>
          <w:lang w:eastAsia="es-CL"/>
        </w:rPr>
      </w:pPr>
      <w:r w:rsidRPr="00CE1825">
        <w:rPr>
          <w:rFonts w:ascii="Arial" w:eastAsia="Times New Roman" w:hAnsi="Arial" w:cs="Arial"/>
          <w:b/>
          <w:color w:val="777777"/>
          <w:sz w:val="20"/>
          <w:szCs w:val="20"/>
          <w:lang w:eastAsia="es-CL"/>
        </w:rPr>
        <w:t>Colegio María Reina</w:t>
      </w:r>
      <w:r w:rsidRPr="00CE1825">
        <w:rPr>
          <w:rFonts w:ascii="Arial" w:eastAsia="Times New Roman" w:hAnsi="Arial" w:cs="Arial"/>
          <w:b/>
          <w:color w:val="777777"/>
          <w:sz w:val="20"/>
          <w:szCs w:val="20"/>
          <w:lang w:eastAsia="es-CL"/>
        </w:rPr>
        <w:br w:type="textWrapping" w:clear="all"/>
      </w:r>
    </w:p>
    <w:p w:rsidR="001E2910" w:rsidRPr="00CE1825" w:rsidRDefault="001E2910" w:rsidP="001E2910">
      <w:pPr>
        <w:shd w:val="clear" w:color="auto" w:fill="FFFFFF"/>
        <w:spacing w:after="312" w:line="240" w:lineRule="auto"/>
        <w:jc w:val="center"/>
        <w:rPr>
          <w:rFonts w:ascii="Arial" w:eastAsia="Times New Roman" w:hAnsi="Arial" w:cs="Arial"/>
          <w:b/>
          <w:color w:val="777777"/>
          <w:sz w:val="20"/>
          <w:szCs w:val="20"/>
          <w:u w:val="single"/>
          <w:lang w:eastAsia="es-CL"/>
        </w:rPr>
      </w:pPr>
      <w:r w:rsidRPr="00CE1825">
        <w:rPr>
          <w:rFonts w:ascii="Arial" w:eastAsia="Times New Roman" w:hAnsi="Arial" w:cs="Arial"/>
          <w:b/>
          <w:color w:val="777777"/>
          <w:sz w:val="20"/>
          <w:szCs w:val="20"/>
          <w:u w:val="single"/>
          <w:lang w:eastAsia="es-CL"/>
        </w:rPr>
        <w:t>GUIA DE EDUCACION FISICA</w:t>
      </w:r>
    </w:p>
    <w:p w:rsidR="001E2910" w:rsidRPr="00CE1825" w:rsidRDefault="001E2910" w:rsidP="001E2910">
      <w:pPr>
        <w:shd w:val="clear" w:color="auto" w:fill="FFFFFF"/>
        <w:spacing w:after="312" w:line="240" w:lineRule="auto"/>
        <w:jc w:val="both"/>
        <w:rPr>
          <w:rFonts w:ascii="Arial" w:eastAsia="Times New Roman" w:hAnsi="Arial" w:cs="Arial"/>
          <w:color w:val="777777"/>
          <w:sz w:val="24"/>
          <w:szCs w:val="24"/>
          <w:lang w:eastAsia="es-CL"/>
        </w:rPr>
      </w:pPr>
      <w:r w:rsidRPr="00CE1825">
        <w:rPr>
          <w:rFonts w:ascii="Arial" w:eastAsia="Times New Roman" w:hAnsi="Arial" w:cs="Arial"/>
          <w:color w:val="777777"/>
          <w:sz w:val="24"/>
          <w:szCs w:val="24"/>
          <w:lang w:eastAsia="es-CL"/>
        </w:rPr>
        <w:t>Señor apoderado, con la finalidad de continuar con el proceso enseñanza / aprendizaje de su pupilo en la asignatura de Educación Física, hago envío de la presente guía de trabajo con el fin de avanzar en los contenidos estimados para este semestre.</w:t>
      </w:r>
    </w:p>
    <w:p w:rsidR="001E2910" w:rsidRPr="00CE1825" w:rsidRDefault="001E2910" w:rsidP="001E2910">
      <w:pPr>
        <w:shd w:val="clear" w:color="auto" w:fill="FFFFFF"/>
        <w:spacing w:after="312" w:line="240" w:lineRule="auto"/>
        <w:jc w:val="both"/>
        <w:rPr>
          <w:rFonts w:ascii="Arial" w:eastAsia="Times New Roman" w:hAnsi="Arial" w:cs="Arial"/>
          <w:color w:val="777777"/>
          <w:sz w:val="24"/>
          <w:szCs w:val="24"/>
          <w:lang w:eastAsia="es-CL"/>
        </w:rPr>
      </w:pPr>
      <w:r w:rsidRPr="00CE1825">
        <w:rPr>
          <w:rFonts w:ascii="Arial" w:eastAsia="Times New Roman" w:hAnsi="Arial" w:cs="Arial"/>
          <w:color w:val="777777"/>
          <w:sz w:val="24"/>
          <w:szCs w:val="24"/>
          <w:lang w:eastAsia="es-CL"/>
        </w:rPr>
        <w:t>Indicaciones:</w:t>
      </w:r>
    </w:p>
    <w:p w:rsidR="001E2910" w:rsidRPr="00CE1825" w:rsidRDefault="001E2910" w:rsidP="001E2910">
      <w:pPr>
        <w:shd w:val="clear" w:color="auto" w:fill="FFFFFF"/>
        <w:spacing w:after="312" w:line="240" w:lineRule="auto"/>
        <w:jc w:val="both"/>
        <w:rPr>
          <w:rFonts w:ascii="Arial" w:eastAsia="Times New Roman" w:hAnsi="Arial" w:cs="Arial"/>
          <w:color w:val="777777"/>
          <w:sz w:val="24"/>
          <w:szCs w:val="24"/>
          <w:lang w:eastAsia="es-CL"/>
        </w:rPr>
      </w:pPr>
      <w:r w:rsidRPr="00CE1825">
        <w:rPr>
          <w:rFonts w:ascii="Arial" w:eastAsia="Times New Roman" w:hAnsi="Arial" w:cs="Arial"/>
          <w:color w:val="777777"/>
          <w:sz w:val="24"/>
          <w:szCs w:val="24"/>
          <w:lang w:eastAsia="es-CL"/>
        </w:rPr>
        <w:t>1.- Para desarrollar la guía en forma adecuada  el alumno junto a un adulto deberá leer toda la información adjunta, y de esta forma comprender mejor lo que será solicitado  realizar.</w:t>
      </w:r>
    </w:p>
    <w:p w:rsidR="001E2910" w:rsidRPr="00CE1825" w:rsidRDefault="001E2910" w:rsidP="001E2910">
      <w:pPr>
        <w:shd w:val="clear" w:color="auto" w:fill="FFFFFF"/>
        <w:spacing w:after="312" w:line="240" w:lineRule="auto"/>
        <w:jc w:val="both"/>
        <w:rPr>
          <w:rFonts w:ascii="Arial" w:eastAsia="Times New Roman" w:hAnsi="Arial" w:cs="Arial"/>
          <w:color w:val="777777"/>
          <w:sz w:val="24"/>
          <w:szCs w:val="24"/>
          <w:lang w:eastAsia="es-CL"/>
        </w:rPr>
      </w:pPr>
      <w:r w:rsidRPr="00CE1825">
        <w:rPr>
          <w:rFonts w:ascii="Arial" w:eastAsia="Times New Roman" w:hAnsi="Arial" w:cs="Arial"/>
          <w:color w:val="777777"/>
          <w:sz w:val="24"/>
          <w:szCs w:val="24"/>
          <w:lang w:eastAsia="es-CL"/>
        </w:rPr>
        <w:t>2.- Debido a la necesidad de aprendizaje previa al inicio de la unidad n</w:t>
      </w:r>
      <w:proofErr w:type="gramStart"/>
      <w:r w:rsidRPr="00CE1825">
        <w:rPr>
          <w:rFonts w:ascii="Arial" w:eastAsia="Times New Roman" w:hAnsi="Arial" w:cs="Arial"/>
          <w:color w:val="777777"/>
          <w:sz w:val="24"/>
          <w:szCs w:val="24"/>
          <w:lang w:eastAsia="es-CL"/>
        </w:rPr>
        <w:t>,1</w:t>
      </w:r>
      <w:proofErr w:type="gramEnd"/>
      <w:r w:rsidRPr="00CE1825">
        <w:rPr>
          <w:rFonts w:ascii="Arial" w:eastAsia="Times New Roman" w:hAnsi="Arial" w:cs="Arial"/>
          <w:color w:val="777777"/>
          <w:sz w:val="24"/>
          <w:szCs w:val="24"/>
          <w:lang w:eastAsia="es-CL"/>
        </w:rPr>
        <w:t xml:space="preserve"> (</w:t>
      </w:r>
      <w:r>
        <w:rPr>
          <w:rFonts w:ascii="Arial" w:eastAsia="Times New Roman" w:hAnsi="Arial" w:cs="Arial"/>
          <w:color w:val="777777"/>
          <w:sz w:val="24"/>
          <w:szCs w:val="24"/>
          <w:lang w:eastAsia="es-CL"/>
        </w:rPr>
        <w:t xml:space="preserve">Aplicación de </w:t>
      </w:r>
      <w:r w:rsidRPr="00CE1825">
        <w:rPr>
          <w:rFonts w:ascii="Arial" w:eastAsia="Times New Roman" w:hAnsi="Arial" w:cs="Arial"/>
          <w:color w:val="777777"/>
          <w:sz w:val="24"/>
          <w:szCs w:val="24"/>
          <w:lang w:eastAsia="es-CL"/>
        </w:rPr>
        <w:t>habilidades mot</w:t>
      </w:r>
      <w:r>
        <w:rPr>
          <w:rFonts w:ascii="Arial" w:eastAsia="Times New Roman" w:hAnsi="Arial" w:cs="Arial"/>
          <w:color w:val="777777"/>
          <w:sz w:val="24"/>
          <w:szCs w:val="24"/>
          <w:lang w:eastAsia="es-CL"/>
        </w:rPr>
        <w:t>oras a las actividades deportivas</w:t>
      </w:r>
      <w:r w:rsidRPr="00CE1825">
        <w:rPr>
          <w:rFonts w:ascii="Arial" w:eastAsia="Times New Roman" w:hAnsi="Arial" w:cs="Arial"/>
          <w:color w:val="777777"/>
          <w:sz w:val="24"/>
          <w:szCs w:val="24"/>
          <w:lang w:eastAsia="es-CL"/>
        </w:rPr>
        <w:t>)</w:t>
      </w:r>
      <w:r w:rsidR="00661048">
        <w:rPr>
          <w:rFonts w:ascii="Arial" w:eastAsia="Times New Roman" w:hAnsi="Arial" w:cs="Arial"/>
          <w:color w:val="777777"/>
          <w:sz w:val="24"/>
          <w:szCs w:val="24"/>
          <w:lang w:eastAsia="es-CL"/>
        </w:rPr>
        <w:t>,</w:t>
      </w:r>
      <w:r w:rsidRPr="00CE1825">
        <w:rPr>
          <w:rFonts w:ascii="Arial" w:eastAsia="Times New Roman" w:hAnsi="Arial" w:cs="Arial"/>
          <w:color w:val="777777"/>
          <w:sz w:val="24"/>
          <w:szCs w:val="24"/>
          <w:lang w:eastAsia="es-CL"/>
        </w:rPr>
        <w:t xml:space="preserve"> es de suma necesidad que su pupilo aprenda la relación del cuerpo humano con el desarrollo del movimiento</w:t>
      </w:r>
    </w:p>
    <w:p w:rsidR="001E2910" w:rsidRPr="00CE1825" w:rsidRDefault="00661048" w:rsidP="001E2910">
      <w:pPr>
        <w:shd w:val="clear" w:color="auto" w:fill="FFFFFF"/>
        <w:spacing w:after="312" w:line="240" w:lineRule="auto"/>
        <w:jc w:val="both"/>
        <w:rPr>
          <w:rFonts w:ascii="Arial" w:eastAsia="Times New Roman" w:hAnsi="Arial" w:cs="Arial"/>
          <w:color w:val="777777"/>
          <w:sz w:val="24"/>
          <w:szCs w:val="24"/>
          <w:lang w:eastAsia="es-CL"/>
        </w:rPr>
      </w:pPr>
      <w:r>
        <w:rPr>
          <w:noProof/>
          <w:lang w:eastAsia="es-CL"/>
        </w:rPr>
        <mc:AlternateContent>
          <mc:Choice Requires="wps">
            <w:drawing>
              <wp:anchor distT="0" distB="0" distL="114300" distR="114300" simplePos="0" relativeHeight="251660288" behindDoc="0" locked="0" layoutInCell="1" allowOverlap="1" wp14:anchorId="188EA81B" wp14:editId="33D3E40F">
                <wp:simplePos x="0" y="0"/>
                <wp:positionH relativeFrom="column">
                  <wp:posOffset>-127635</wp:posOffset>
                </wp:positionH>
                <wp:positionV relativeFrom="paragraph">
                  <wp:posOffset>507365</wp:posOffset>
                </wp:positionV>
                <wp:extent cx="6115050" cy="3467100"/>
                <wp:effectExtent l="0" t="0" r="19050" b="19050"/>
                <wp:wrapNone/>
                <wp:docPr id="2" name="2 Elipse"/>
                <wp:cNvGraphicFramePr/>
                <a:graphic xmlns:a="http://schemas.openxmlformats.org/drawingml/2006/main">
                  <a:graphicData uri="http://schemas.microsoft.com/office/word/2010/wordprocessingShape">
                    <wps:wsp>
                      <wps:cNvSpPr/>
                      <wps:spPr>
                        <a:xfrm>
                          <a:off x="0" y="0"/>
                          <a:ext cx="6115050" cy="3467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1048" w:rsidRDefault="00661048" w:rsidP="00661048">
                            <w:pPr>
                              <w:jc w:val="center"/>
                            </w:pPr>
                            <w:r>
                              <w:rPr>
                                <w:rFonts w:ascii="Georgia" w:hAnsi="Georgia"/>
                                <w:color w:val="666666"/>
                                <w:sz w:val="26"/>
                                <w:szCs w:val="26"/>
                                <w:shd w:val="clear" w:color="auto" w:fill="E6E6E6"/>
                              </w:rPr>
                              <w:t>Aunque muchas veces resulta difícil distinguir entre las actividades deportivas y el deporte, uno de los rasgos más característicos de este último es que implica la búsqueda de un resultado 0 la lucha por la victoria en el contexto de un enfrentamiento entre dos o más equipos. En otras palabras, los deportistas asumen el desafío de competir entre ellos. Por otro lado, el concepto de actividades deportivas suele estar más relacionado con reuniones en las cuales el objetivo principal es la realización de ejercicio físico de forma amistosa, lúdica  nunca competitiva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EA81B" id="2 Elipse" o:spid="_x0000_s1026" style="position:absolute;left:0;text-align:left;margin-left:-10.05pt;margin-top:39.95pt;width:481.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" fillcolor="#4f81bd [3204]" strokecolor="#243f60 [1604]" strokeweight="2pt">
                <v:textbox>
                  <w:txbxContent>
                    <w:p w:rsidR="00661048" w:rsidRDefault="00661048" w:rsidP="00661048">
                      <w:pPr>
                        <w:jc w:val="center"/>
                      </w:pPr>
                      <w:r>
                        <w:rPr>
                          <w:rFonts w:ascii="Georgia" w:hAnsi="Georgia"/>
                          <w:color w:val="666666"/>
                          <w:sz w:val="26"/>
                          <w:szCs w:val="26"/>
                          <w:shd w:val="clear" w:color="auto" w:fill="E6E6E6"/>
                        </w:rPr>
                        <w:t>Aunque muchas veces resulta difícil distinguir entre las actividades deportivas y el deporte, uno de los rasgos más característicos de este último es que implica la búsqueda de un resultado 0 la lucha por la victoria en el contexto de un enfrentamiento entre dos o más equipos. En otras palabras, los deportistas asumen el desafío de competir entre ellos. Por otro lado, el concepto de actividades deportivas suele estar más relacionado con reuniones en las cuales el objetivo principal es la realización de ejercicio físico de forma amistosa, lúdica  nunca competitiva</w:t>
                      </w:r>
                    </w:p>
                  </w:txbxContent>
                </v:textbox>
              </v:oval>
            </w:pict>
          </mc:Fallback>
        </mc:AlternateContent>
      </w:r>
      <w:r w:rsidR="001E2910" w:rsidRPr="00CE1825">
        <w:rPr>
          <w:rFonts w:ascii="Arial" w:eastAsia="Times New Roman" w:hAnsi="Arial" w:cs="Arial"/>
          <w:color w:val="777777"/>
          <w:sz w:val="24"/>
          <w:szCs w:val="24"/>
          <w:lang w:eastAsia="es-CL"/>
        </w:rPr>
        <w:t>3.- La evaluación de la guía será con puntuación en cada pregunta a desarrollar, y en cada ítem se dará a conocer la ponderación.</w:t>
      </w:r>
    </w:p>
    <w:p w:rsidR="004D4138" w:rsidRDefault="004D4138"/>
    <w:p w:rsidR="00045EB3" w:rsidRDefault="00045EB3"/>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Default="0032290A"/>
    <w:p w:rsidR="0032290A" w:rsidRPr="00C2281B" w:rsidRDefault="0032290A" w:rsidP="005900BE">
      <w:pPr>
        <w:spacing w:line="240" w:lineRule="auto"/>
        <w:jc w:val="both"/>
        <w:rPr>
          <w:rFonts w:ascii="Arial" w:hAnsi="Arial" w:cs="Arial"/>
          <w:b/>
        </w:rPr>
      </w:pPr>
      <w:r w:rsidRPr="00C2281B">
        <w:rPr>
          <w:rFonts w:ascii="Arial" w:hAnsi="Arial" w:cs="Arial"/>
          <w:b/>
        </w:rPr>
        <w:lastRenderedPageBreak/>
        <w:t>ACTIVIDAD N.1</w:t>
      </w:r>
    </w:p>
    <w:p w:rsidR="0032290A" w:rsidRDefault="005900BE" w:rsidP="005900BE">
      <w:pPr>
        <w:spacing w:line="240" w:lineRule="auto"/>
        <w:jc w:val="both"/>
        <w:rPr>
          <w:rFonts w:ascii="Arial" w:hAnsi="Arial" w:cs="Arial"/>
          <w:b/>
        </w:rPr>
      </w:pPr>
      <w:r>
        <w:rPr>
          <w:rFonts w:ascii="Arial" w:hAnsi="Arial" w:cs="Arial"/>
          <w:b/>
        </w:rPr>
        <w:t xml:space="preserve">A </w:t>
      </w:r>
      <w:r w:rsidR="0032290A">
        <w:rPr>
          <w:rFonts w:ascii="Arial" w:hAnsi="Arial" w:cs="Arial"/>
          <w:b/>
        </w:rPr>
        <w:t xml:space="preserve">partir del siguiente diagrama y considerando </w:t>
      </w:r>
      <w:r>
        <w:rPr>
          <w:rFonts w:ascii="Arial" w:hAnsi="Arial" w:cs="Arial"/>
          <w:b/>
        </w:rPr>
        <w:t>lo</w:t>
      </w:r>
      <w:r w:rsidR="0032290A">
        <w:rPr>
          <w:rFonts w:ascii="Arial" w:hAnsi="Arial" w:cs="Arial"/>
          <w:b/>
        </w:rPr>
        <w:t xml:space="preserve">s 8 </w:t>
      </w:r>
      <w:r w:rsidR="004C3349">
        <w:rPr>
          <w:rFonts w:ascii="Arial" w:hAnsi="Arial" w:cs="Arial"/>
          <w:b/>
        </w:rPr>
        <w:t xml:space="preserve">factores </w:t>
      </w:r>
      <w:r>
        <w:rPr>
          <w:rFonts w:ascii="Arial" w:hAnsi="Arial" w:cs="Arial"/>
          <w:b/>
        </w:rPr>
        <w:t xml:space="preserve"> </w:t>
      </w:r>
      <w:r w:rsidR="0032290A">
        <w:rPr>
          <w:rFonts w:ascii="Arial" w:hAnsi="Arial" w:cs="Arial"/>
          <w:b/>
        </w:rPr>
        <w:t xml:space="preserve">que se mencionan, deberás relacionar </w:t>
      </w:r>
      <w:r>
        <w:rPr>
          <w:rFonts w:ascii="Arial" w:hAnsi="Arial" w:cs="Arial"/>
          <w:b/>
        </w:rPr>
        <w:t xml:space="preserve">cuál de estos se ven incorporados y de </w:t>
      </w:r>
      <w:r w:rsidR="00FC631D">
        <w:rPr>
          <w:rFonts w:ascii="Arial" w:hAnsi="Arial" w:cs="Arial"/>
          <w:b/>
        </w:rPr>
        <w:t>qué manera en el desarrollo de 5</w:t>
      </w:r>
      <w:bookmarkStart w:id="0" w:name="_GoBack"/>
      <w:bookmarkEnd w:id="0"/>
      <w:r w:rsidR="0032290A">
        <w:rPr>
          <w:rFonts w:ascii="Arial" w:hAnsi="Arial" w:cs="Arial"/>
          <w:b/>
        </w:rPr>
        <w:t xml:space="preserve"> deportes</w:t>
      </w:r>
      <w:r w:rsidR="00113CCC">
        <w:rPr>
          <w:rFonts w:ascii="Arial" w:hAnsi="Arial" w:cs="Arial"/>
          <w:b/>
        </w:rPr>
        <w:t xml:space="preserve"> </w:t>
      </w:r>
      <w:r w:rsidR="00FE647B">
        <w:rPr>
          <w:rFonts w:ascii="Arial" w:hAnsi="Arial" w:cs="Arial"/>
          <w:b/>
        </w:rPr>
        <w:t xml:space="preserve">que </w:t>
      </w:r>
      <w:r w:rsidR="00113CCC">
        <w:rPr>
          <w:rFonts w:ascii="Arial" w:hAnsi="Arial" w:cs="Arial"/>
          <w:b/>
        </w:rPr>
        <w:t>también</w:t>
      </w:r>
      <w:r w:rsidR="00FE647B">
        <w:rPr>
          <w:rFonts w:ascii="Arial" w:hAnsi="Arial" w:cs="Arial"/>
          <w:b/>
        </w:rPr>
        <w:t xml:space="preserve"> se pueda</w:t>
      </w:r>
      <w:r w:rsidR="00113CCC">
        <w:rPr>
          <w:rFonts w:ascii="Arial" w:hAnsi="Arial" w:cs="Arial"/>
          <w:b/>
        </w:rPr>
        <w:t xml:space="preserve">n practicar  en forma lúdica, escoge los que sean </w:t>
      </w:r>
      <w:r w:rsidR="0032290A">
        <w:rPr>
          <w:rFonts w:ascii="Arial" w:hAnsi="Arial" w:cs="Arial"/>
          <w:b/>
        </w:rPr>
        <w:t>de tu interés</w:t>
      </w:r>
      <w:r>
        <w:rPr>
          <w:rFonts w:ascii="Arial" w:hAnsi="Arial" w:cs="Arial"/>
          <w:b/>
        </w:rPr>
        <w:t xml:space="preserve"> o que conozcas.</w:t>
      </w:r>
    </w:p>
    <w:p w:rsidR="0032290A" w:rsidRPr="00F80FD5" w:rsidRDefault="00113CCC" w:rsidP="0032290A">
      <w:pPr>
        <w:pStyle w:val="Prrafodelista"/>
        <w:numPr>
          <w:ilvl w:val="0"/>
          <w:numId w:val="2"/>
        </w:numPr>
        <w:spacing w:line="240" w:lineRule="auto"/>
        <w:jc w:val="both"/>
        <w:rPr>
          <w:rFonts w:ascii="Arial" w:hAnsi="Arial" w:cs="Arial"/>
          <w:color w:val="FF0000"/>
          <w:shd w:val="clear" w:color="auto" w:fill="FFFFFF"/>
        </w:rPr>
      </w:pPr>
      <w:r w:rsidRPr="00F80FD5">
        <w:rPr>
          <w:rFonts w:ascii="Arial" w:hAnsi="Arial" w:cs="Arial"/>
          <w:b/>
        </w:rPr>
        <w:t xml:space="preserve">Cada característica que escojas deberá ser  explicada en </w:t>
      </w:r>
      <w:r w:rsidR="00FE647B" w:rsidRPr="00F80FD5">
        <w:rPr>
          <w:rFonts w:ascii="Arial" w:hAnsi="Arial" w:cs="Arial"/>
          <w:b/>
        </w:rPr>
        <w:t xml:space="preserve">forma clara y concisa en como </w:t>
      </w:r>
      <w:r w:rsidRPr="00F80FD5">
        <w:rPr>
          <w:rFonts w:ascii="Arial" w:hAnsi="Arial" w:cs="Arial"/>
          <w:b/>
        </w:rPr>
        <w:t xml:space="preserve">que se relaciona con el deporte que </w:t>
      </w:r>
      <w:r w:rsidR="00FE647B" w:rsidRPr="00F80FD5">
        <w:rPr>
          <w:rFonts w:ascii="Arial" w:hAnsi="Arial" w:cs="Arial"/>
          <w:b/>
        </w:rPr>
        <w:t>escojas</w:t>
      </w:r>
      <w:r w:rsidRPr="00F80FD5">
        <w:rPr>
          <w:rFonts w:ascii="Arial" w:hAnsi="Arial" w:cs="Arial"/>
          <w:b/>
        </w:rPr>
        <w:t xml:space="preserve">, </w:t>
      </w:r>
      <w:r w:rsidR="00FE647B" w:rsidRPr="00F80FD5">
        <w:rPr>
          <w:rFonts w:ascii="Arial" w:hAnsi="Arial" w:cs="Arial"/>
          <w:b/>
        </w:rPr>
        <w:t xml:space="preserve">además debes considerar </w:t>
      </w:r>
      <w:r w:rsidRPr="00F80FD5">
        <w:rPr>
          <w:rFonts w:ascii="Arial" w:hAnsi="Arial" w:cs="Arial"/>
          <w:b/>
        </w:rPr>
        <w:t xml:space="preserve">solo las más significativas y que tengan relación </w:t>
      </w:r>
      <w:r w:rsidR="00FE647B" w:rsidRPr="00F80FD5">
        <w:rPr>
          <w:rFonts w:ascii="Arial" w:hAnsi="Arial" w:cs="Arial"/>
          <w:b/>
        </w:rPr>
        <w:t>directa con la actividad deportiva.</w:t>
      </w:r>
      <w:r w:rsidR="00F80FD5" w:rsidRPr="00F80FD5">
        <w:rPr>
          <w:rFonts w:ascii="Arial" w:hAnsi="Arial" w:cs="Arial"/>
          <w:b/>
        </w:rPr>
        <w:t xml:space="preserve"> </w:t>
      </w:r>
      <w:r w:rsidR="0032290A" w:rsidRPr="00F80FD5">
        <w:rPr>
          <w:rFonts w:ascii="Arial" w:hAnsi="Arial" w:cs="Arial"/>
          <w:b/>
          <w:color w:val="FF0000"/>
        </w:rPr>
        <w:t>(</w:t>
      </w:r>
      <w:r w:rsidR="00F80FD5" w:rsidRPr="00F80FD5">
        <w:rPr>
          <w:rFonts w:ascii="Arial" w:hAnsi="Arial" w:cs="Arial"/>
          <w:b/>
          <w:color w:val="FF0000"/>
        </w:rPr>
        <w:t>30</w:t>
      </w:r>
      <w:r w:rsidR="0032290A" w:rsidRPr="00F80FD5">
        <w:rPr>
          <w:rFonts w:ascii="Arial" w:hAnsi="Arial" w:cs="Arial"/>
          <w:b/>
          <w:color w:val="FF0000"/>
        </w:rPr>
        <w:t xml:space="preserve"> PUNTOS)</w:t>
      </w:r>
    </w:p>
    <w:p w:rsidR="0032290A" w:rsidRDefault="0032290A"/>
    <w:p w:rsidR="0032290A" w:rsidRDefault="0032290A">
      <w:r>
        <w:rPr>
          <w:noProof/>
          <w:lang w:eastAsia="es-CL"/>
        </w:rPr>
        <w:drawing>
          <wp:inline distT="0" distB="0" distL="0" distR="0" wp14:anchorId="76062706" wp14:editId="65141427">
            <wp:extent cx="4733925" cy="3441235"/>
            <wp:effectExtent l="0" t="0" r="0" b="6985"/>
            <wp:docPr id="3" name="Imagen 3" descr="Resultado de imagen para juegos y deportes a nivel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juegos y deportes a nivel 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8255" cy="3444382"/>
                    </a:xfrm>
                    <a:prstGeom prst="rect">
                      <a:avLst/>
                    </a:prstGeom>
                    <a:noFill/>
                    <a:ln>
                      <a:noFill/>
                    </a:ln>
                  </pic:spPr>
                </pic:pic>
              </a:graphicData>
            </a:graphic>
          </wp:inline>
        </w:drawing>
      </w:r>
    </w:p>
    <w:p w:rsidR="00AC5AFA" w:rsidRDefault="00AC5AFA"/>
    <w:p w:rsidR="00AC5AFA" w:rsidRDefault="00AC5AFA"/>
    <w:tbl>
      <w:tblPr>
        <w:tblStyle w:val="Tablaconcuadrcula"/>
        <w:tblW w:w="9498" w:type="dxa"/>
        <w:tblInd w:w="-176" w:type="dxa"/>
        <w:tblLook w:val="04A0" w:firstRow="1" w:lastRow="0" w:firstColumn="1" w:lastColumn="0" w:noHBand="0" w:noVBand="1"/>
      </w:tblPr>
      <w:tblGrid>
        <w:gridCol w:w="1844"/>
        <w:gridCol w:w="2693"/>
        <w:gridCol w:w="1843"/>
        <w:gridCol w:w="3118"/>
      </w:tblGrid>
      <w:tr w:rsidR="00AC5AFA" w:rsidRPr="00AC5AFA" w:rsidTr="00AC5AFA">
        <w:tc>
          <w:tcPr>
            <w:tcW w:w="1844" w:type="dxa"/>
          </w:tcPr>
          <w:p w:rsidR="004C3349" w:rsidRPr="00AC5AFA" w:rsidRDefault="004C3349">
            <w:pPr>
              <w:rPr>
                <w:rFonts w:ascii="Arial" w:hAnsi="Arial" w:cs="Arial"/>
                <w:sz w:val="20"/>
                <w:szCs w:val="20"/>
              </w:rPr>
            </w:pPr>
            <w:r w:rsidRPr="00AC5AFA">
              <w:rPr>
                <w:rFonts w:ascii="Arial" w:hAnsi="Arial" w:cs="Arial"/>
                <w:sz w:val="20"/>
                <w:szCs w:val="20"/>
              </w:rPr>
              <w:t>Deporte</w:t>
            </w:r>
            <w:r w:rsidR="00AC5AFA" w:rsidRPr="00AC5AFA">
              <w:rPr>
                <w:rFonts w:ascii="Arial" w:hAnsi="Arial" w:cs="Arial"/>
                <w:sz w:val="20"/>
                <w:szCs w:val="20"/>
              </w:rPr>
              <w:t xml:space="preserve"> </w:t>
            </w:r>
            <w:r w:rsidR="00AC5AFA" w:rsidRPr="00AC5AFA">
              <w:rPr>
                <w:rFonts w:ascii="Arial" w:hAnsi="Arial" w:cs="Arial"/>
                <w:color w:val="FF0000"/>
                <w:sz w:val="20"/>
                <w:szCs w:val="20"/>
              </w:rPr>
              <w:t xml:space="preserve">(1 </w:t>
            </w:r>
            <w:proofErr w:type="spellStart"/>
            <w:r w:rsidR="00AC5AFA" w:rsidRPr="00AC5AFA">
              <w:rPr>
                <w:rFonts w:ascii="Arial" w:hAnsi="Arial" w:cs="Arial"/>
                <w:color w:val="FF0000"/>
                <w:sz w:val="20"/>
                <w:szCs w:val="20"/>
              </w:rPr>
              <w:t>pto</w:t>
            </w:r>
            <w:proofErr w:type="spellEnd"/>
            <w:r w:rsidR="00AC5AFA" w:rsidRPr="00AC5AFA">
              <w:rPr>
                <w:rFonts w:ascii="Arial" w:hAnsi="Arial" w:cs="Arial"/>
                <w:color w:val="FF0000"/>
                <w:sz w:val="20"/>
                <w:szCs w:val="20"/>
              </w:rPr>
              <w:t>.)</w:t>
            </w:r>
          </w:p>
        </w:tc>
        <w:tc>
          <w:tcPr>
            <w:tcW w:w="2693" w:type="dxa"/>
          </w:tcPr>
          <w:p w:rsidR="004C3349" w:rsidRPr="00AC5AFA" w:rsidRDefault="004C3349">
            <w:pPr>
              <w:rPr>
                <w:rFonts w:ascii="Arial" w:hAnsi="Arial" w:cs="Arial"/>
                <w:sz w:val="20"/>
                <w:szCs w:val="20"/>
              </w:rPr>
            </w:pPr>
            <w:r w:rsidRPr="00AC5AFA">
              <w:rPr>
                <w:rFonts w:ascii="Arial" w:hAnsi="Arial" w:cs="Arial"/>
                <w:sz w:val="20"/>
                <w:szCs w:val="20"/>
              </w:rPr>
              <w:t>Actividad deportiva</w:t>
            </w:r>
            <w:r w:rsidR="00AC5AFA" w:rsidRPr="00AC5AFA">
              <w:rPr>
                <w:rFonts w:ascii="Arial" w:hAnsi="Arial" w:cs="Arial"/>
                <w:sz w:val="20"/>
                <w:szCs w:val="20"/>
              </w:rPr>
              <w:t xml:space="preserve"> </w:t>
            </w:r>
            <w:r w:rsidR="00AC5AFA" w:rsidRPr="00AC5AFA">
              <w:rPr>
                <w:rFonts w:ascii="Arial" w:hAnsi="Arial" w:cs="Arial"/>
                <w:color w:val="FF0000"/>
                <w:sz w:val="20"/>
                <w:szCs w:val="20"/>
              </w:rPr>
              <w:t>(2 pts.)</w:t>
            </w:r>
          </w:p>
        </w:tc>
        <w:tc>
          <w:tcPr>
            <w:tcW w:w="1843" w:type="dxa"/>
          </w:tcPr>
          <w:p w:rsidR="004C3349" w:rsidRPr="00AC5AFA" w:rsidRDefault="004C3349">
            <w:pPr>
              <w:rPr>
                <w:rFonts w:ascii="Arial" w:hAnsi="Arial" w:cs="Arial"/>
                <w:sz w:val="20"/>
                <w:szCs w:val="20"/>
              </w:rPr>
            </w:pPr>
            <w:r w:rsidRPr="00AC5AFA">
              <w:rPr>
                <w:rFonts w:ascii="Arial" w:hAnsi="Arial" w:cs="Arial"/>
                <w:sz w:val="20"/>
                <w:szCs w:val="20"/>
              </w:rPr>
              <w:t xml:space="preserve"> Factores</w:t>
            </w:r>
            <w:r w:rsidR="00AC5AFA" w:rsidRPr="00AC5AFA">
              <w:rPr>
                <w:rFonts w:ascii="Arial" w:hAnsi="Arial" w:cs="Arial"/>
                <w:sz w:val="20"/>
                <w:szCs w:val="20"/>
              </w:rPr>
              <w:t xml:space="preserve"> </w:t>
            </w:r>
            <w:r w:rsidR="00AC5AFA" w:rsidRPr="00AC5AFA">
              <w:rPr>
                <w:rFonts w:ascii="Arial" w:hAnsi="Arial" w:cs="Arial"/>
                <w:color w:val="FF0000"/>
                <w:sz w:val="20"/>
                <w:szCs w:val="20"/>
              </w:rPr>
              <w:t xml:space="preserve">(1 </w:t>
            </w:r>
            <w:proofErr w:type="spellStart"/>
            <w:r w:rsidR="00AC5AFA" w:rsidRPr="00AC5AFA">
              <w:rPr>
                <w:rFonts w:ascii="Arial" w:hAnsi="Arial" w:cs="Arial"/>
                <w:color w:val="FF0000"/>
                <w:sz w:val="20"/>
                <w:szCs w:val="20"/>
              </w:rPr>
              <w:t>pto</w:t>
            </w:r>
            <w:proofErr w:type="spellEnd"/>
            <w:r w:rsidR="00AC5AFA" w:rsidRPr="00AC5AFA">
              <w:rPr>
                <w:rFonts w:ascii="Arial" w:hAnsi="Arial" w:cs="Arial"/>
                <w:color w:val="FF0000"/>
                <w:sz w:val="20"/>
                <w:szCs w:val="20"/>
              </w:rPr>
              <w:t>.)</w:t>
            </w:r>
          </w:p>
        </w:tc>
        <w:tc>
          <w:tcPr>
            <w:tcW w:w="3118" w:type="dxa"/>
          </w:tcPr>
          <w:p w:rsidR="004C3349" w:rsidRDefault="00AC5AFA">
            <w:pPr>
              <w:rPr>
                <w:rFonts w:ascii="Arial" w:hAnsi="Arial" w:cs="Arial"/>
                <w:color w:val="FF0000"/>
                <w:sz w:val="20"/>
                <w:szCs w:val="20"/>
              </w:rPr>
            </w:pPr>
            <w:r w:rsidRPr="00AC5AFA">
              <w:rPr>
                <w:rFonts w:ascii="Arial" w:hAnsi="Arial" w:cs="Arial"/>
                <w:sz w:val="20"/>
                <w:szCs w:val="20"/>
              </w:rPr>
              <w:t>Relación</w:t>
            </w:r>
            <w:r w:rsidR="004C3349" w:rsidRPr="00AC5AFA">
              <w:rPr>
                <w:rFonts w:ascii="Arial" w:hAnsi="Arial" w:cs="Arial"/>
                <w:sz w:val="20"/>
                <w:szCs w:val="20"/>
              </w:rPr>
              <w:t xml:space="preserve"> factor/actividad</w:t>
            </w:r>
            <w:r>
              <w:rPr>
                <w:rFonts w:ascii="Arial" w:hAnsi="Arial" w:cs="Arial"/>
                <w:sz w:val="20"/>
                <w:szCs w:val="20"/>
              </w:rPr>
              <w:t xml:space="preserve"> </w:t>
            </w:r>
            <w:r w:rsidRPr="00AC5AFA">
              <w:rPr>
                <w:rFonts w:ascii="Arial" w:hAnsi="Arial" w:cs="Arial"/>
                <w:color w:val="FF0000"/>
                <w:sz w:val="20"/>
                <w:szCs w:val="20"/>
              </w:rPr>
              <w:t>(2 pts.)</w:t>
            </w: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color w:val="FF0000"/>
                <w:sz w:val="20"/>
                <w:szCs w:val="20"/>
              </w:rPr>
            </w:pPr>
          </w:p>
          <w:p w:rsidR="00AC5AFA" w:rsidRDefault="00AC5AFA">
            <w:pPr>
              <w:rPr>
                <w:rFonts w:ascii="Arial" w:hAnsi="Arial" w:cs="Arial"/>
                <w:sz w:val="20"/>
                <w:szCs w:val="20"/>
              </w:rPr>
            </w:pPr>
          </w:p>
          <w:p w:rsidR="00AC5AFA" w:rsidRDefault="00AC5AFA">
            <w:pPr>
              <w:rPr>
                <w:rFonts w:ascii="Arial" w:hAnsi="Arial" w:cs="Arial"/>
                <w:sz w:val="20"/>
                <w:szCs w:val="20"/>
              </w:rPr>
            </w:pPr>
          </w:p>
          <w:p w:rsidR="00AC5AFA" w:rsidRDefault="00AC5AFA">
            <w:pPr>
              <w:rPr>
                <w:rFonts w:ascii="Arial" w:hAnsi="Arial" w:cs="Arial"/>
                <w:sz w:val="20"/>
                <w:szCs w:val="20"/>
              </w:rPr>
            </w:pPr>
          </w:p>
          <w:p w:rsidR="00AC5AFA" w:rsidRDefault="00AC5AFA">
            <w:pPr>
              <w:rPr>
                <w:rFonts w:ascii="Arial" w:hAnsi="Arial" w:cs="Arial"/>
                <w:sz w:val="20"/>
                <w:szCs w:val="20"/>
              </w:rPr>
            </w:pPr>
          </w:p>
          <w:p w:rsidR="00AC5AFA" w:rsidRPr="00AC5AFA" w:rsidRDefault="00AC5AFA">
            <w:pPr>
              <w:rPr>
                <w:rFonts w:ascii="Arial" w:hAnsi="Arial" w:cs="Arial"/>
                <w:sz w:val="20"/>
                <w:szCs w:val="20"/>
              </w:rPr>
            </w:pPr>
          </w:p>
        </w:tc>
      </w:tr>
    </w:tbl>
    <w:p w:rsidR="004C3349" w:rsidRDefault="004C3349"/>
    <w:p w:rsidR="00AC5AFA" w:rsidRDefault="00AC5AFA" w:rsidP="00AC5AFA">
      <w:pPr>
        <w:jc w:val="right"/>
      </w:pPr>
    </w:p>
    <w:p w:rsidR="00AC5AFA" w:rsidRDefault="00AC5AFA" w:rsidP="00AC5AFA">
      <w:pPr>
        <w:jc w:val="right"/>
      </w:pPr>
    </w:p>
    <w:p w:rsidR="00F80FD5" w:rsidRDefault="00F80FD5" w:rsidP="00AC5AFA">
      <w:pPr>
        <w:jc w:val="right"/>
      </w:pPr>
    </w:p>
    <w:tbl>
      <w:tblPr>
        <w:tblStyle w:val="Tablaconcuadrcula"/>
        <w:tblW w:w="9498" w:type="dxa"/>
        <w:tblInd w:w="-176" w:type="dxa"/>
        <w:tblLook w:val="04A0" w:firstRow="1" w:lastRow="0" w:firstColumn="1" w:lastColumn="0" w:noHBand="0" w:noVBand="1"/>
      </w:tblPr>
      <w:tblGrid>
        <w:gridCol w:w="1844"/>
        <w:gridCol w:w="2693"/>
        <w:gridCol w:w="1843"/>
        <w:gridCol w:w="3118"/>
      </w:tblGrid>
      <w:tr w:rsidR="00AC5AFA" w:rsidRPr="00AC5AFA" w:rsidTr="000D3E21">
        <w:tc>
          <w:tcPr>
            <w:tcW w:w="1844" w:type="dxa"/>
          </w:tcPr>
          <w:p w:rsidR="00AC5AFA" w:rsidRPr="00AC5AFA" w:rsidRDefault="00AC5AFA" w:rsidP="000D3E21">
            <w:pPr>
              <w:rPr>
                <w:rFonts w:ascii="Arial" w:hAnsi="Arial" w:cs="Arial"/>
                <w:sz w:val="20"/>
                <w:szCs w:val="20"/>
              </w:rPr>
            </w:pPr>
            <w:r w:rsidRPr="00AC5AFA">
              <w:rPr>
                <w:rFonts w:ascii="Arial" w:hAnsi="Arial" w:cs="Arial"/>
                <w:sz w:val="20"/>
                <w:szCs w:val="20"/>
              </w:rPr>
              <w:lastRenderedPageBreak/>
              <w:t xml:space="preserve">Deporte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269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Actividad deportiva </w:t>
            </w:r>
            <w:r w:rsidRPr="00AC5AFA">
              <w:rPr>
                <w:rFonts w:ascii="Arial" w:hAnsi="Arial" w:cs="Arial"/>
                <w:color w:val="FF0000"/>
                <w:sz w:val="20"/>
                <w:szCs w:val="20"/>
              </w:rPr>
              <w:t>(2 pts.)</w:t>
            </w:r>
          </w:p>
        </w:tc>
        <w:tc>
          <w:tcPr>
            <w:tcW w:w="184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 Factores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3118" w:type="dxa"/>
          </w:tcPr>
          <w:p w:rsidR="00AC5AFA" w:rsidRDefault="00AC5AFA" w:rsidP="000D3E21">
            <w:pPr>
              <w:rPr>
                <w:rFonts w:ascii="Arial" w:hAnsi="Arial" w:cs="Arial"/>
                <w:color w:val="FF0000"/>
                <w:sz w:val="20"/>
                <w:szCs w:val="20"/>
              </w:rPr>
            </w:pPr>
            <w:r w:rsidRPr="00AC5AFA">
              <w:rPr>
                <w:rFonts w:ascii="Arial" w:hAnsi="Arial" w:cs="Arial"/>
                <w:sz w:val="20"/>
                <w:szCs w:val="20"/>
              </w:rPr>
              <w:t>Relación factor/actividad</w:t>
            </w:r>
            <w:r>
              <w:rPr>
                <w:rFonts w:ascii="Arial" w:hAnsi="Arial" w:cs="Arial"/>
                <w:sz w:val="20"/>
                <w:szCs w:val="20"/>
              </w:rPr>
              <w:t xml:space="preserve"> </w:t>
            </w:r>
            <w:r w:rsidRPr="00AC5AFA">
              <w:rPr>
                <w:rFonts w:ascii="Arial" w:hAnsi="Arial" w:cs="Arial"/>
                <w:color w:val="FF0000"/>
                <w:sz w:val="20"/>
                <w:szCs w:val="20"/>
              </w:rPr>
              <w:t>(2 pts.)</w:t>
            </w: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F80FD5" w:rsidRDefault="00F80FD5" w:rsidP="000D3E21">
            <w:pPr>
              <w:rPr>
                <w:rFonts w:ascii="Arial" w:hAnsi="Arial" w:cs="Arial"/>
                <w:color w:val="FF0000"/>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AC5AFA" w:rsidRPr="00AC5AFA" w:rsidRDefault="00AC5AFA" w:rsidP="000D3E21">
            <w:pPr>
              <w:rPr>
                <w:rFonts w:ascii="Arial" w:hAnsi="Arial" w:cs="Arial"/>
                <w:sz w:val="20"/>
                <w:szCs w:val="20"/>
              </w:rPr>
            </w:pPr>
          </w:p>
        </w:tc>
      </w:tr>
    </w:tbl>
    <w:p w:rsidR="00AC5AFA" w:rsidRDefault="00AC5AFA"/>
    <w:tbl>
      <w:tblPr>
        <w:tblStyle w:val="Tablaconcuadrcula"/>
        <w:tblW w:w="9498" w:type="dxa"/>
        <w:tblInd w:w="-176" w:type="dxa"/>
        <w:tblLook w:val="04A0" w:firstRow="1" w:lastRow="0" w:firstColumn="1" w:lastColumn="0" w:noHBand="0" w:noVBand="1"/>
      </w:tblPr>
      <w:tblGrid>
        <w:gridCol w:w="1844"/>
        <w:gridCol w:w="2693"/>
        <w:gridCol w:w="1843"/>
        <w:gridCol w:w="3118"/>
      </w:tblGrid>
      <w:tr w:rsidR="00AC5AFA" w:rsidRPr="00AC5AFA" w:rsidTr="000D3E21">
        <w:tc>
          <w:tcPr>
            <w:tcW w:w="1844"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Deporte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269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Actividad deportiva </w:t>
            </w:r>
            <w:r w:rsidRPr="00AC5AFA">
              <w:rPr>
                <w:rFonts w:ascii="Arial" w:hAnsi="Arial" w:cs="Arial"/>
                <w:color w:val="FF0000"/>
                <w:sz w:val="20"/>
                <w:szCs w:val="20"/>
              </w:rPr>
              <w:t>(2 pts.)</w:t>
            </w:r>
          </w:p>
        </w:tc>
        <w:tc>
          <w:tcPr>
            <w:tcW w:w="184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 Factores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3118" w:type="dxa"/>
          </w:tcPr>
          <w:p w:rsidR="00AC5AFA" w:rsidRDefault="00AC5AFA" w:rsidP="000D3E21">
            <w:pPr>
              <w:rPr>
                <w:rFonts w:ascii="Arial" w:hAnsi="Arial" w:cs="Arial"/>
                <w:color w:val="FF0000"/>
                <w:sz w:val="20"/>
                <w:szCs w:val="20"/>
              </w:rPr>
            </w:pPr>
            <w:r w:rsidRPr="00AC5AFA">
              <w:rPr>
                <w:rFonts w:ascii="Arial" w:hAnsi="Arial" w:cs="Arial"/>
                <w:sz w:val="20"/>
                <w:szCs w:val="20"/>
              </w:rPr>
              <w:t>Relación factor/actividad</w:t>
            </w:r>
            <w:r>
              <w:rPr>
                <w:rFonts w:ascii="Arial" w:hAnsi="Arial" w:cs="Arial"/>
                <w:sz w:val="20"/>
                <w:szCs w:val="20"/>
              </w:rPr>
              <w:t xml:space="preserve"> </w:t>
            </w:r>
            <w:r w:rsidRPr="00AC5AFA">
              <w:rPr>
                <w:rFonts w:ascii="Arial" w:hAnsi="Arial" w:cs="Arial"/>
                <w:color w:val="FF0000"/>
                <w:sz w:val="20"/>
                <w:szCs w:val="20"/>
              </w:rPr>
              <w:t>(2 pts.)</w:t>
            </w: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AC5AFA" w:rsidRPr="00AC5AFA" w:rsidRDefault="00AC5AFA" w:rsidP="000D3E21">
            <w:pPr>
              <w:rPr>
                <w:rFonts w:ascii="Arial" w:hAnsi="Arial" w:cs="Arial"/>
                <w:sz w:val="20"/>
                <w:szCs w:val="20"/>
              </w:rPr>
            </w:pPr>
          </w:p>
        </w:tc>
      </w:tr>
    </w:tbl>
    <w:p w:rsidR="00AC5AFA" w:rsidRDefault="00AC5AFA"/>
    <w:tbl>
      <w:tblPr>
        <w:tblStyle w:val="Tablaconcuadrcula"/>
        <w:tblW w:w="9498" w:type="dxa"/>
        <w:tblInd w:w="-176" w:type="dxa"/>
        <w:tblLook w:val="04A0" w:firstRow="1" w:lastRow="0" w:firstColumn="1" w:lastColumn="0" w:noHBand="0" w:noVBand="1"/>
      </w:tblPr>
      <w:tblGrid>
        <w:gridCol w:w="1844"/>
        <w:gridCol w:w="2693"/>
        <w:gridCol w:w="1843"/>
        <w:gridCol w:w="3118"/>
      </w:tblGrid>
      <w:tr w:rsidR="00AC5AFA" w:rsidRPr="00AC5AFA" w:rsidTr="000D3E21">
        <w:tc>
          <w:tcPr>
            <w:tcW w:w="1844"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Deporte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269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Actividad deportiva </w:t>
            </w:r>
            <w:r w:rsidRPr="00AC5AFA">
              <w:rPr>
                <w:rFonts w:ascii="Arial" w:hAnsi="Arial" w:cs="Arial"/>
                <w:color w:val="FF0000"/>
                <w:sz w:val="20"/>
                <w:szCs w:val="20"/>
              </w:rPr>
              <w:t>(2 pts.)</w:t>
            </w:r>
          </w:p>
        </w:tc>
        <w:tc>
          <w:tcPr>
            <w:tcW w:w="184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 Factores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3118" w:type="dxa"/>
          </w:tcPr>
          <w:p w:rsidR="00AC5AFA" w:rsidRDefault="00AC5AFA" w:rsidP="000D3E21">
            <w:pPr>
              <w:rPr>
                <w:rFonts w:ascii="Arial" w:hAnsi="Arial" w:cs="Arial"/>
                <w:color w:val="FF0000"/>
                <w:sz w:val="20"/>
                <w:szCs w:val="20"/>
              </w:rPr>
            </w:pPr>
            <w:r w:rsidRPr="00AC5AFA">
              <w:rPr>
                <w:rFonts w:ascii="Arial" w:hAnsi="Arial" w:cs="Arial"/>
                <w:sz w:val="20"/>
                <w:szCs w:val="20"/>
              </w:rPr>
              <w:t>Relación factor/actividad</w:t>
            </w:r>
            <w:r>
              <w:rPr>
                <w:rFonts w:ascii="Arial" w:hAnsi="Arial" w:cs="Arial"/>
                <w:sz w:val="20"/>
                <w:szCs w:val="20"/>
              </w:rPr>
              <w:t xml:space="preserve"> </w:t>
            </w:r>
            <w:r w:rsidRPr="00AC5AFA">
              <w:rPr>
                <w:rFonts w:ascii="Arial" w:hAnsi="Arial" w:cs="Arial"/>
                <w:color w:val="FF0000"/>
                <w:sz w:val="20"/>
                <w:szCs w:val="20"/>
              </w:rPr>
              <w:t>(2 pts.)</w:t>
            </w: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sz w:val="20"/>
                <w:szCs w:val="20"/>
              </w:rPr>
            </w:pPr>
          </w:p>
          <w:p w:rsidR="00AC5AFA" w:rsidRDefault="00AC5AFA" w:rsidP="000D3E21">
            <w:pPr>
              <w:rPr>
                <w:rFonts w:ascii="Arial" w:hAnsi="Arial" w:cs="Arial"/>
                <w:sz w:val="20"/>
                <w:szCs w:val="20"/>
              </w:rPr>
            </w:pPr>
          </w:p>
          <w:p w:rsidR="00F80FD5" w:rsidRDefault="00F80FD5" w:rsidP="000D3E21">
            <w:pPr>
              <w:rPr>
                <w:rFonts w:ascii="Arial" w:hAnsi="Arial" w:cs="Arial"/>
                <w:sz w:val="20"/>
                <w:szCs w:val="20"/>
              </w:rPr>
            </w:pPr>
          </w:p>
          <w:p w:rsidR="00AC5AFA" w:rsidRPr="00AC5AFA" w:rsidRDefault="00AC5AFA" w:rsidP="000D3E21">
            <w:pPr>
              <w:rPr>
                <w:rFonts w:ascii="Arial" w:hAnsi="Arial" w:cs="Arial"/>
                <w:sz w:val="20"/>
                <w:szCs w:val="20"/>
              </w:rPr>
            </w:pPr>
          </w:p>
        </w:tc>
      </w:tr>
    </w:tbl>
    <w:p w:rsidR="00AC5AFA" w:rsidRDefault="00AC5AFA"/>
    <w:tbl>
      <w:tblPr>
        <w:tblStyle w:val="Tablaconcuadrcula"/>
        <w:tblW w:w="9498" w:type="dxa"/>
        <w:tblInd w:w="-176" w:type="dxa"/>
        <w:tblLook w:val="04A0" w:firstRow="1" w:lastRow="0" w:firstColumn="1" w:lastColumn="0" w:noHBand="0" w:noVBand="1"/>
      </w:tblPr>
      <w:tblGrid>
        <w:gridCol w:w="1844"/>
        <w:gridCol w:w="2693"/>
        <w:gridCol w:w="1843"/>
        <w:gridCol w:w="3118"/>
      </w:tblGrid>
      <w:tr w:rsidR="00AC5AFA" w:rsidRPr="00AC5AFA" w:rsidTr="000D3E21">
        <w:tc>
          <w:tcPr>
            <w:tcW w:w="1844"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Deporte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269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Actividad deportiva </w:t>
            </w:r>
            <w:r w:rsidRPr="00AC5AFA">
              <w:rPr>
                <w:rFonts w:ascii="Arial" w:hAnsi="Arial" w:cs="Arial"/>
                <w:color w:val="FF0000"/>
                <w:sz w:val="20"/>
                <w:szCs w:val="20"/>
              </w:rPr>
              <w:t>(2 pts.)</w:t>
            </w:r>
          </w:p>
        </w:tc>
        <w:tc>
          <w:tcPr>
            <w:tcW w:w="1843" w:type="dxa"/>
          </w:tcPr>
          <w:p w:rsidR="00AC5AFA" w:rsidRPr="00AC5AFA" w:rsidRDefault="00AC5AFA" w:rsidP="000D3E21">
            <w:pPr>
              <w:rPr>
                <w:rFonts w:ascii="Arial" w:hAnsi="Arial" w:cs="Arial"/>
                <w:sz w:val="20"/>
                <w:szCs w:val="20"/>
              </w:rPr>
            </w:pPr>
            <w:r w:rsidRPr="00AC5AFA">
              <w:rPr>
                <w:rFonts w:ascii="Arial" w:hAnsi="Arial" w:cs="Arial"/>
                <w:sz w:val="20"/>
                <w:szCs w:val="20"/>
              </w:rPr>
              <w:t xml:space="preserve"> Factores </w:t>
            </w:r>
            <w:r w:rsidRPr="00AC5AFA">
              <w:rPr>
                <w:rFonts w:ascii="Arial" w:hAnsi="Arial" w:cs="Arial"/>
                <w:color w:val="FF0000"/>
                <w:sz w:val="20"/>
                <w:szCs w:val="20"/>
              </w:rPr>
              <w:t xml:space="preserve">(1 </w:t>
            </w:r>
            <w:proofErr w:type="spellStart"/>
            <w:r w:rsidRPr="00AC5AFA">
              <w:rPr>
                <w:rFonts w:ascii="Arial" w:hAnsi="Arial" w:cs="Arial"/>
                <w:color w:val="FF0000"/>
                <w:sz w:val="20"/>
                <w:szCs w:val="20"/>
              </w:rPr>
              <w:t>pto</w:t>
            </w:r>
            <w:proofErr w:type="spellEnd"/>
            <w:r w:rsidRPr="00AC5AFA">
              <w:rPr>
                <w:rFonts w:ascii="Arial" w:hAnsi="Arial" w:cs="Arial"/>
                <w:color w:val="FF0000"/>
                <w:sz w:val="20"/>
                <w:szCs w:val="20"/>
              </w:rPr>
              <w:t>.)</w:t>
            </w:r>
          </w:p>
        </w:tc>
        <w:tc>
          <w:tcPr>
            <w:tcW w:w="3118" w:type="dxa"/>
          </w:tcPr>
          <w:p w:rsidR="00AC5AFA" w:rsidRDefault="00AC5AFA" w:rsidP="000D3E21">
            <w:pPr>
              <w:rPr>
                <w:rFonts w:ascii="Arial" w:hAnsi="Arial" w:cs="Arial"/>
                <w:color w:val="FF0000"/>
                <w:sz w:val="20"/>
                <w:szCs w:val="20"/>
              </w:rPr>
            </w:pPr>
            <w:r w:rsidRPr="00AC5AFA">
              <w:rPr>
                <w:rFonts w:ascii="Arial" w:hAnsi="Arial" w:cs="Arial"/>
                <w:sz w:val="20"/>
                <w:szCs w:val="20"/>
              </w:rPr>
              <w:t>Relación factor/actividad</w:t>
            </w:r>
            <w:r>
              <w:rPr>
                <w:rFonts w:ascii="Arial" w:hAnsi="Arial" w:cs="Arial"/>
                <w:sz w:val="20"/>
                <w:szCs w:val="20"/>
              </w:rPr>
              <w:t xml:space="preserve"> </w:t>
            </w:r>
            <w:r w:rsidRPr="00AC5AFA">
              <w:rPr>
                <w:rFonts w:ascii="Arial" w:hAnsi="Arial" w:cs="Arial"/>
                <w:color w:val="FF0000"/>
                <w:sz w:val="20"/>
                <w:szCs w:val="20"/>
              </w:rPr>
              <w:t>(2 pts.)</w:t>
            </w: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AC5AFA" w:rsidRDefault="00AC5AFA" w:rsidP="000D3E21">
            <w:pPr>
              <w:rPr>
                <w:rFonts w:ascii="Arial" w:hAnsi="Arial" w:cs="Arial"/>
                <w:color w:val="FF0000"/>
                <w:sz w:val="20"/>
                <w:szCs w:val="20"/>
              </w:rPr>
            </w:pPr>
          </w:p>
          <w:p w:rsidR="00F80FD5" w:rsidRDefault="00F80FD5" w:rsidP="000D3E21">
            <w:pPr>
              <w:rPr>
                <w:rFonts w:ascii="Arial" w:hAnsi="Arial" w:cs="Arial"/>
                <w:color w:val="FF0000"/>
                <w:sz w:val="20"/>
                <w:szCs w:val="20"/>
              </w:rPr>
            </w:pPr>
          </w:p>
          <w:p w:rsidR="00B03D6D" w:rsidRDefault="00B03D6D" w:rsidP="000D3E21">
            <w:pPr>
              <w:rPr>
                <w:rFonts w:ascii="Arial" w:hAnsi="Arial" w:cs="Arial"/>
                <w:color w:val="FF0000"/>
                <w:sz w:val="20"/>
                <w:szCs w:val="20"/>
              </w:rPr>
            </w:pPr>
          </w:p>
          <w:p w:rsidR="00F80FD5" w:rsidRPr="00AC5AFA" w:rsidRDefault="00F80FD5" w:rsidP="000D3E21">
            <w:pPr>
              <w:rPr>
                <w:rFonts w:ascii="Arial" w:hAnsi="Arial" w:cs="Arial"/>
                <w:sz w:val="20"/>
                <w:szCs w:val="20"/>
              </w:rPr>
            </w:pPr>
          </w:p>
        </w:tc>
      </w:tr>
    </w:tbl>
    <w:p w:rsidR="00AC5AFA" w:rsidRDefault="00AC5AFA" w:rsidP="00F80FD5"/>
    <w:sectPr w:rsidR="00AC5AFA" w:rsidSect="00057177">
      <w:pgSz w:w="12242" w:h="18711"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30FF"/>
    <w:multiLevelType w:val="hybridMultilevel"/>
    <w:tmpl w:val="A936E89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BE5569D"/>
    <w:multiLevelType w:val="hybridMultilevel"/>
    <w:tmpl w:val="37A4D9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17"/>
    <w:rsid w:val="00045EB3"/>
    <w:rsid w:val="00057177"/>
    <w:rsid w:val="00113CCC"/>
    <w:rsid w:val="001E2910"/>
    <w:rsid w:val="0032290A"/>
    <w:rsid w:val="004C3349"/>
    <w:rsid w:val="004D4138"/>
    <w:rsid w:val="005900BE"/>
    <w:rsid w:val="00661048"/>
    <w:rsid w:val="00AC5AFA"/>
    <w:rsid w:val="00B03D6D"/>
    <w:rsid w:val="00D55A17"/>
    <w:rsid w:val="00F80FD5"/>
    <w:rsid w:val="00FC631D"/>
    <w:rsid w:val="00FE64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A1103-20D0-4224-B001-74AECBB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61048"/>
    <w:rPr>
      <w:b/>
      <w:bCs/>
    </w:rPr>
  </w:style>
  <w:style w:type="character" w:styleId="Hipervnculo">
    <w:name w:val="Hyperlink"/>
    <w:basedOn w:val="Fuentedeprrafopredeter"/>
    <w:uiPriority w:val="99"/>
    <w:semiHidden/>
    <w:unhideWhenUsed/>
    <w:rsid w:val="00661048"/>
    <w:rPr>
      <w:color w:val="0000FF"/>
      <w:u w:val="single"/>
    </w:rPr>
  </w:style>
  <w:style w:type="paragraph" w:styleId="Textodeglobo">
    <w:name w:val="Balloon Text"/>
    <w:basedOn w:val="Normal"/>
    <w:link w:val="TextodegloboCar"/>
    <w:uiPriority w:val="99"/>
    <w:semiHidden/>
    <w:unhideWhenUsed/>
    <w:rsid w:val="00322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90A"/>
    <w:rPr>
      <w:rFonts w:ascii="Tahoma" w:hAnsi="Tahoma" w:cs="Tahoma"/>
      <w:sz w:val="16"/>
      <w:szCs w:val="16"/>
    </w:rPr>
  </w:style>
  <w:style w:type="paragraph" w:styleId="Prrafodelista">
    <w:name w:val="List Paragraph"/>
    <w:basedOn w:val="Normal"/>
    <w:uiPriority w:val="34"/>
    <w:qFormat/>
    <w:rsid w:val="0032290A"/>
    <w:pPr>
      <w:ind w:left="720"/>
      <w:contextualSpacing/>
    </w:pPr>
  </w:style>
  <w:style w:type="table" w:styleId="Tablaconcuadrcula">
    <w:name w:val="Table Grid"/>
    <w:basedOn w:val="Tablanormal"/>
    <w:uiPriority w:val="59"/>
    <w:rsid w:val="0032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Reina Movil-PC</dc:creator>
  <cp:keywords/>
  <dc:description/>
  <cp:lastModifiedBy>Trigo Montoya, Magdalena Del Carmen</cp:lastModifiedBy>
  <cp:revision>7</cp:revision>
  <dcterms:created xsi:type="dcterms:W3CDTF">2020-03-18T00:18:00Z</dcterms:created>
  <dcterms:modified xsi:type="dcterms:W3CDTF">2020-03-24T21:59:00Z</dcterms:modified>
</cp:coreProperties>
</file>